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72" w:rsidRPr="00BA327D" w:rsidRDefault="00334712" w:rsidP="008E6142">
      <w:pPr>
        <w:spacing w:line="276" w:lineRule="auto"/>
        <w:rPr>
          <w:rFonts w:asciiTheme="minorHAnsi" w:eastAsia="Arial Unicode MS" w:hAnsiTheme="minorHAnsi" w:cstheme="minorHAnsi"/>
          <w:b/>
          <w:sz w:val="18"/>
          <w:szCs w:val="18"/>
          <w:u w:val="single"/>
        </w:rPr>
      </w:pPr>
      <w:r>
        <w:rPr>
          <w:rFonts w:asciiTheme="minorHAnsi" w:eastAsia="Arial Unicode MS" w:hAnsiTheme="minorHAnsi" w:cstheme="minorHAnsi"/>
          <w:noProof/>
          <w:sz w:val="22"/>
          <w:szCs w:val="22"/>
        </w:rPr>
        <w:drawing>
          <wp:inline distT="0" distB="0" distL="0" distR="0">
            <wp:extent cx="1341120" cy="746760"/>
            <wp:effectExtent l="0" t="0" r="0" b="0"/>
            <wp:docPr id="4" name="Picture 4" descr="C:\Users\Acer\Desktop\N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NFD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746760"/>
                    </a:xfrm>
                    <a:prstGeom prst="rect">
                      <a:avLst/>
                    </a:prstGeom>
                    <a:noFill/>
                    <a:ln>
                      <a:noFill/>
                    </a:ln>
                  </pic:spPr>
                </pic:pic>
              </a:graphicData>
            </a:graphic>
          </wp:inline>
        </w:drawing>
      </w:r>
      <w:r w:rsidR="008E6142">
        <w:rPr>
          <w:rFonts w:asciiTheme="minorHAnsi" w:eastAsia="Arial Unicode MS" w:hAnsiTheme="minorHAnsi" w:cstheme="minorHAnsi"/>
          <w:noProof/>
          <w:sz w:val="22"/>
          <w:szCs w:val="22"/>
        </w:rPr>
        <w:t xml:space="preserve">                                                                                     </w:t>
      </w:r>
      <w:r>
        <w:rPr>
          <w:rFonts w:asciiTheme="minorHAnsi" w:eastAsia="Arial Unicode MS" w:hAnsiTheme="minorHAnsi" w:cstheme="minorHAnsi"/>
          <w:noProof/>
          <w:sz w:val="22"/>
          <w:szCs w:val="22"/>
        </w:rPr>
        <w:drawing>
          <wp:inline distT="0" distB="0" distL="0" distR="0">
            <wp:extent cx="1264920" cy="1173480"/>
            <wp:effectExtent l="0" t="0" r="0" b="7620"/>
            <wp:docPr id="7" name="Picture 7" descr="C:\Users\Acer\Desktop\Film Baza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Film Bazaa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920" cy="1173480"/>
                    </a:xfrm>
                    <a:prstGeom prst="rect">
                      <a:avLst/>
                    </a:prstGeom>
                    <a:noFill/>
                    <a:ln>
                      <a:noFill/>
                    </a:ln>
                  </pic:spPr>
                </pic:pic>
              </a:graphicData>
            </a:graphic>
          </wp:inline>
        </w:drawing>
      </w:r>
    </w:p>
    <w:p w:rsidR="005B1172" w:rsidRPr="00BA327D" w:rsidRDefault="005B1172" w:rsidP="00F13AB5">
      <w:pPr>
        <w:spacing w:line="276" w:lineRule="auto"/>
        <w:jc w:val="center"/>
        <w:rPr>
          <w:rFonts w:asciiTheme="minorHAnsi" w:eastAsia="Arial Unicode MS" w:hAnsiTheme="minorHAnsi" w:cstheme="minorHAnsi"/>
          <w:b/>
          <w:sz w:val="18"/>
          <w:szCs w:val="18"/>
          <w:u w:val="single"/>
        </w:rPr>
      </w:pPr>
    </w:p>
    <w:p w:rsidR="005B1172" w:rsidRPr="00BA327D" w:rsidRDefault="005B1172" w:rsidP="00F13AB5">
      <w:pPr>
        <w:spacing w:line="276" w:lineRule="auto"/>
        <w:jc w:val="center"/>
        <w:rPr>
          <w:rFonts w:asciiTheme="minorHAnsi" w:eastAsia="Arial Unicode MS" w:hAnsiTheme="minorHAnsi" w:cstheme="minorHAnsi"/>
          <w:b/>
          <w:sz w:val="18"/>
          <w:szCs w:val="18"/>
          <w:u w:val="single"/>
        </w:rPr>
      </w:pPr>
    </w:p>
    <w:p w:rsidR="005B1172" w:rsidRPr="00940108" w:rsidRDefault="005B1172" w:rsidP="00F13AB5">
      <w:pPr>
        <w:spacing w:line="276" w:lineRule="auto"/>
        <w:jc w:val="center"/>
        <w:rPr>
          <w:rFonts w:asciiTheme="minorHAnsi" w:eastAsia="Arial Unicode MS" w:hAnsiTheme="minorHAnsi" w:cstheme="minorHAnsi"/>
          <w:b/>
          <w:sz w:val="20"/>
          <w:szCs w:val="18"/>
        </w:rPr>
      </w:pPr>
      <w:r w:rsidRPr="00940108">
        <w:rPr>
          <w:rFonts w:asciiTheme="minorHAnsi" w:eastAsia="Arial Unicode MS" w:hAnsiTheme="minorHAnsi" w:cstheme="minorHAnsi"/>
          <w:b/>
          <w:sz w:val="20"/>
          <w:szCs w:val="18"/>
        </w:rPr>
        <w:t>NF</w:t>
      </w:r>
      <w:r w:rsidR="002074A6" w:rsidRPr="00940108">
        <w:rPr>
          <w:rFonts w:asciiTheme="minorHAnsi" w:eastAsia="Arial Unicode MS" w:hAnsiTheme="minorHAnsi" w:cstheme="minorHAnsi"/>
          <w:b/>
          <w:sz w:val="20"/>
          <w:szCs w:val="18"/>
        </w:rPr>
        <w:t xml:space="preserve">DC Film Bazaar 2012 extends </w:t>
      </w:r>
      <w:r w:rsidR="002571B3">
        <w:rPr>
          <w:rFonts w:asciiTheme="minorHAnsi" w:eastAsia="Arial Unicode MS" w:hAnsiTheme="minorHAnsi" w:cstheme="minorHAnsi"/>
          <w:b/>
          <w:sz w:val="20"/>
          <w:szCs w:val="18"/>
        </w:rPr>
        <w:t xml:space="preserve">Call </w:t>
      </w:r>
      <w:r w:rsidRPr="00940108">
        <w:rPr>
          <w:rFonts w:asciiTheme="minorHAnsi" w:eastAsia="Arial Unicode MS" w:hAnsiTheme="minorHAnsi" w:cstheme="minorHAnsi"/>
          <w:b/>
          <w:sz w:val="20"/>
          <w:szCs w:val="18"/>
        </w:rPr>
        <w:t>for Entries deadline for Work-in-Progress Lab &amp; Viewing Room to October 17</w:t>
      </w:r>
      <w:r w:rsidR="008956B8">
        <w:rPr>
          <w:rFonts w:asciiTheme="minorHAnsi" w:eastAsia="Arial Unicode MS" w:hAnsiTheme="minorHAnsi" w:cstheme="minorHAnsi"/>
          <w:b/>
          <w:sz w:val="20"/>
          <w:szCs w:val="18"/>
          <w:vertAlign w:val="superscript"/>
        </w:rPr>
        <w:t xml:space="preserve"> </w:t>
      </w:r>
      <w:r w:rsidR="008956B8">
        <w:rPr>
          <w:rFonts w:asciiTheme="minorHAnsi" w:eastAsia="Arial Unicode MS" w:hAnsiTheme="minorHAnsi" w:cstheme="minorHAnsi"/>
          <w:b/>
          <w:sz w:val="20"/>
          <w:szCs w:val="18"/>
        </w:rPr>
        <w:t>‘12</w:t>
      </w:r>
    </w:p>
    <w:p w:rsidR="00CB3F5F" w:rsidRPr="00940108" w:rsidRDefault="00CB3F5F" w:rsidP="00F13AB5">
      <w:pPr>
        <w:spacing w:line="276" w:lineRule="auto"/>
        <w:jc w:val="center"/>
        <w:rPr>
          <w:rFonts w:asciiTheme="minorHAnsi" w:eastAsia="Arial Unicode MS" w:hAnsiTheme="minorHAnsi" w:cstheme="minorHAnsi"/>
          <w:b/>
          <w:sz w:val="20"/>
          <w:szCs w:val="18"/>
        </w:rPr>
      </w:pPr>
    </w:p>
    <w:p w:rsidR="00D75F6A" w:rsidRPr="00D75F6A" w:rsidRDefault="00BA327D" w:rsidP="00D75F6A">
      <w:pPr>
        <w:pStyle w:val="NormalWeb"/>
        <w:spacing w:before="0" w:beforeAutospacing="0" w:after="0" w:afterAutospacing="0"/>
        <w:ind w:left="-36"/>
        <w:jc w:val="both"/>
        <w:rPr>
          <w:rFonts w:ascii="Calibri" w:eastAsia="Arial Unicode MS" w:hAnsi="Calibri" w:cs="Calibri"/>
          <w:b/>
          <w:sz w:val="22"/>
          <w:szCs w:val="22"/>
        </w:rPr>
      </w:pPr>
      <w:r w:rsidRPr="00CB3F5F">
        <w:rPr>
          <w:rFonts w:asciiTheme="minorHAnsi" w:eastAsia="Arial Unicode MS" w:hAnsiTheme="minorHAnsi" w:cstheme="minorHAnsi"/>
          <w:b/>
          <w:sz w:val="22"/>
          <w:szCs w:val="22"/>
        </w:rPr>
        <w:t xml:space="preserve">Mumbai, Monday, </w:t>
      </w:r>
      <w:r w:rsidR="005B1172" w:rsidRPr="00CB3F5F">
        <w:rPr>
          <w:rFonts w:asciiTheme="minorHAnsi" w:eastAsia="Arial Unicode MS" w:hAnsiTheme="minorHAnsi" w:cstheme="minorHAnsi"/>
          <w:b/>
          <w:sz w:val="22"/>
          <w:szCs w:val="22"/>
        </w:rPr>
        <w:t>8</w:t>
      </w:r>
      <w:r w:rsidR="005B1172" w:rsidRPr="00CB3F5F">
        <w:rPr>
          <w:rFonts w:asciiTheme="minorHAnsi" w:eastAsia="Arial Unicode MS" w:hAnsiTheme="minorHAnsi" w:cstheme="minorHAnsi"/>
          <w:b/>
          <w:sz w:val="22"/>
          <w:szCs w:val="22"/>
          <w:vertAlign w:val="superscript"/>
        </w:rPr>
        <w:t>th</w:t>
      </w:r>
      <w:r w:rsidR="005B1172" w:rsidRPr="00CB3F5F">
        <w:rPr>
          <w:rFonts w:asciiTheme="minorHAnsi" w:eastAsia="Arial Unicode MS" w:hAnsiTheme="minorHAnsi" w:cstheme="minorHAnsi"/>
          <w:b/>
          <w:sz w:val="22"/>
          <w:szCs w:val="22"/>
        </w:rPr>
        <w:t xml:space="preserve"> October 2012: </w:t>
      </w:r>
      <w:r w:rsidR="00CB3F5F" w:rsidRPr="00E97623">
        <w:rPr>
          <w:rFonts w:asciiTheme="minorHAnsi" w:eastAsia="Arial Unicode MS" w:hAnsiTheme="minorHAnsi" w:cstheme="minorHAnsi"/>
          <w:sz w:val="22"/>
          <w:szCs w:val="22"/>
        </w:rPr>
        <w:t xml:space="preserve">Film Bazaar, the </w:t>
      </w:r>
      <w:r w:rsidR="00CB3F5F" w:rsidRPr="00E97623">
        <w:rPr>
          <w:rFonts w:asciiTheme="minorHAnsi" w:hAnsiTheme="minorHAnsi" w:cstheme="minorHAnsi"/>
          <w:sz w:val="22"/>
          <w:szCs w:val="22"/>
        </w:rPr>
        <w:t>evolving</w:t>
      </w:r>
      <w:r w:rsidR="00CB3F5F" w:rsidRPr="00CB3F5F">
        <w:rPr>
          <w:rFonts w:asciiTheme="minorHAnsi" w:hAnsiTheme="minorHAnsi" w:cstheme="minorHAnsi"/>
          <w:sz w:val="22"/>
          <w:szCs w:val="22"/>
        </w:rPr>
        <w:t xml:space="preserve"> trade market </w:t>
      </w:r>
      <w:r w:rsidR="00CB3F5F" w:rsidRPr="00CB3F5F">
        <w:rPr>
          <w:rFonts w:asciiTheme="minorHAnsi" w:hAnsiTheme="minorHAnsi" w:cstheme="minorHAnsi"/>
          <w:sz w:val="22"/>
          <w:szCs w:val="22"/>
        </w:rPr>
        <w:t>for film industry professionals organized by NFDC (National Film Development Co</w:t>
      </w:r>
      <w:r w:rsidR="006421FF">
        <w:rPr>
          <w:rFonts w:asciiTheme="minorHAnsi" w:hAnsiTheme="minorHAnsi" w:cstheme="minorHAnsi"/>
          <w:sz w:val="22"/>
          <w:szCs w:val="22"/>
        </w:rPr>
        <w:t xml:space="preserve">rporation), announces today the extension of the </w:t>
      </w:r>
      <w:r w:rsidR="005B1172" w:rsidRPr="00CB3F5F">
        <w:rPr>
          <w:rFonts w:asciiTheme="minorHAnsi" w:eastAsia="Arial Unicode MS" w:hAnsiTheme="minorHAnsi" w:cstheme="minorHAnsi"/>
          <w:sz w:val="22"/>
          <w:szCs w:val="22"/>
        </w:rPr>
        <w:t>call for entries for Work-in-Progress Lab &amp; Viewing Room on September 21</w:t>
      </w:r>
      <w:r w:rsidR="005B1172" w:rsidRPr="00CB3F5F">
        <w:rPr>
          <w:rFonts w:asciiTheme="minorHAnsi" w:eastAsia="Arial Unicode MS" w:hAnsiTheme="minorHAnsi" w:cstheme="minorHAnsi"/>
          <w:sz w:val="22"/>
          <w:szCs w:val="22"/>
          <w:vertAlign w:val="superscript"/>
        </w:rPr>
        <w:t>st</w:t>
      </w:r>
      <w:r w:rsidR="006421FF">
        <w:rPr>
          <w:rFonts w:asciiTheme="minorHAnsi" w:eastAsia="Arial Unicode MS" w:hAnsiTheme="minorHAnsi" w:cstheme="minorHAnsi"/>
          <w:sz w:val="22"/>
          <w:szCs w:val="22"/>
        </w:rPr>
        <w:t xml:space="preserve">, 2012, </w:t>
      </w:r>
      <w:r w:rsidR="005B1172" w:rsidRPr="00CB3F5F">
        <w:rPr>
          <w:rFonts w:asciiTheme="minorHAnsi" w:eastAsia="Arial Unicode MS" w:hAnsiTheme="minorHAnsi" w:cstheme="minorHAnsi"/>
          <w:sz w:val="22"/>
          <w:szCs w:val="22"/>
        </w:rPr>
        <w:t xml:space="preserve">to </w:t>
      </w:r>
      <w:r w:rsidR="005B1172" w:rsidRPr="00CB3F5F">
        <w:rPr>
          <w:rFonts w:asciiTheme="minorHAnsi" w:eastAsia="Arial Unicode MS" w:hAnsiTheme="minorHAnsi" w:cstheme="minorHAnsi"/>
          <w:b/>
          <w:sz w:val="22"/>
          <w:szCs w:val="22"/>
        </w:rPr>
        <w:t>17</w:t>
      </w:r>
      <w:r w:rsidR="005B1172" w:rsidRPr="00CB3F5F">
        <w:rPr>
          <w:rFonts w:asciiTheme="minorHAnsi" w:eastAsia="Arial Unicode MS" w:hAnsiTheme="minorHAnsi" w:cstheme="minorHAnsi"/>
          <w:b/>
          <w:sz w:val="22"/>
          <w:szCs w:val="22"/>
          <w:vertAlign w:val="superscript"/>
        </w:rPr>
        <w:t>th</w:t>
      </w:r>
      <w:r w:rsidR="005B1172" w:rsidRPr="00CB3F5F">
        <w:rPr>
          <w:rFonts w:asciiTheme="minorHAnsi" w:eastAsia="Arial Unicode MS" w:hAnsiTheme="minorHAnsi" w:cstheme="minorHAnsi"/>
          <w:sz w:val="22"/>
          <w:szCs w:val="22"/>
        </w:rPr>
        <w:t xml:space="preserve"> </w:t>
      </w:r>
      <w:r w:rsidR="00CB3F5F" w:rsidRPr="00CB3F5F">
        <w:rPr>
          <w:rFonts w:asciiTheme="minorHAnsi" w:eastAsia="Arial Unicode MS" w:hAnsiTheme="minorHAnsi" w:cstheme="minorHAnsi"/>
          <w:b/>
          <w:sz w:val="22"/>
          <w:szCs w:val="22"/>
        </w:rPr>
        <w:t xml:space="preserve">October 2012. </w:t>
      </w:r>
      <w:r w:rsidR="005B1172" w:rsidRPr="00CB3F5F">
        <w:rPr>
          <w:rFonts w:asciiTheme="minorHAnsi" w:eastAsia="Arial Unicode MS" w:hAnsiTheme="minorHAnsi" w:cstheme="minorHAnsi"/>
          <w:sz w:val="22"/>
          <w:szCs w:val="22"/>
        </w:rPr>
        <w:t>The earlier deadline for the same was 10</w:t>
      </w:r>
      <w:r w:rsidR="005B1172" w:rsidRPr="00CB3F5F">
        <w:rPr>
          <w:rFonts w:asciiTheme="minorHAnsi" w:eastAsia="Arial Unicode MS" w:hAnsiTheme="minorHAnsi" w:cstheme="minorHAnsi"/>
          <w:sz w:val="22"/>
          <w:szCs w:val="22"/>
          <w:vertAlign w:val="superscript"/>
        </w:rPr>
        <w:t>th</w:t>
      </w:r>
      <w:r w:rsidR="005B1172" w:rsidRPr="00CB3F5F">
        <w:rPr>
          <w:rFonts w:asciiTheme="minorHAnsi" w:eastAsia="Arial Unicode MS" w:hAnsiTheme="minorHAnsi" w:cstheme="minorHAnsi"/>
          <w:sz w:val="22"/>
          <w:szCs w:val="22"/>
        </w:rPr>
        <w:t xml:space="preserve"> Oct ’12.</w:t>
      </w:r>
      <w:r w:rsidR="00D75F6A">
        <w:rPr>
          <w:rFonts w:asciiTheme="minorHAnsi" w:eastAsia="Arial Unicode MS" w:hAnsiTheme="minorHAnsi" w:cstheme="minorHAnsi"/>
          <w:sz w:val="22"/>
          <w:szCs w:val="22"/>
        </w:rPr>
        <w:t xml:space="preserve"> </w:t>
      </w:r>
      <w:r w:rsidR="00D75F6A" w:rsidRPr="00D75F6A">
        <w:rPr>
          <w:rFonts w:ascii="Calibri" w:eastAsia="Arial Unicode MS" w:hAnsi="Calibri" w:cs="Calibri"/>
          <w:sz w:val="22"/>
          <w:szCs w:val="22"/>
        </w:rPr>
        <w:t xml:space="preserve">The sixth edition of Film Bazaar will be held from </w:t>
      </w:r>
      <w:r w:rsidR="00D75F6A" w:rsidRPr="00D75F6A">
        <w:rPr>
          <w:rFonts w:ascii="Calibri" w:eastAsia="Arial Unicode MS" w:hAnsi="Calibri" w:cs="Calibri"/>
          <w:b/>
          <w:sz w:val="22"/>
          <w:szCs w:val="22"/>
        </w:rPr>
        <w:t xml:space="preserve">November 21- 24, 2012 at the Goa Marriott Resort </w:t>
      </w:r>
      <w:r w:rsidR="00D75F6A" w:rsidRPr="00D75F6A">
        <w:rPr>
          <w:rFonts w:ascii="Calibri" w:eastAsia="Arial Unicode MS" w:hAnsi="Calibri" w:cs="Calibri"/>
          <w:sz w:val="22"/>
          <w:szCs w:val="22"/>
        </w:rPr>
        <w:t>alongside the International Film Festival of India 2012.</w:t>
      </w:r>
    </w:p>
    <w:p w:rsidR="005B1172" w:rsidRPr="00CB3F5F" w:rsidRDefault="005B1172" w:rsidP="00F13AB5">
      <w:pPr>
        <w:spacing w:line="276" w:lineRule="auto"/>
        <w:jc w:val="both"/>
        <w:rPr>
          <w:rFonts w:asciiTheme="minorHAnsi" w:eastAsia="Arial Unicode MS" w:hAnsiTheme="minorHAnsi" w:cstheme="minorHAnsi"/>
          <w:sz w:val="22"/>
          <w:szCs w:val="22"/>
        </w:rPr>
      </w:pPr>
    </w:p>
    <w:p w:rsidR="005B1172" w:rsidRDefault="005B1172" w:rsidP="00F13AB5">
      <w:p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sz w:val="22"/>
          <w:szCs w:val="22"/>
        </w:rPr>
        <w:t xml:space="preserve">Due to popular demand from independent film makers, directors and producers, </w:t>
      </w:r>
      <w:r w:rsidR="002074A6" w:rsidRPr="00CB3F5F">
        <w:rPr>
          <w:rFonts w:asciiTheme="minorHAnsi" w:eastAsia="Arial Unicode MS" w:hAnsiTheme="minorHAnsi" w:cstheme="minorHAnsi"/>
          <w:sz w:val="22"/>
          <w:szCs w:val="22"/>
        </w:rPr>
        <w:t>NFDC</w:t>
      </w:r>
      <w:r w:rsidRPr="00CB3F5F">
        <w:rPr>
          <w:rFonts w:asciiTheme="minorHAnsi" w:eastAsia="Arial Unicode MS" w:hAnsiTheme="minorHAnsi" w:cstheme="minorHAnsi"/>
          <w:sz w:val="22"/>
          <w:szCs w:val="22"/>
        </w:rPr>
        <w:t xml:space="preserve"> has extended the deadline to accommodate</w:t>
      </w:r>
      <w:r w:rsidR="002074A6" w:rsidRPr="00CB3F5F">
        <w:rPr>
          <w:rFonts w:asciiTheme="minorHAnsi" w:eastAsia="Arial Unicode MS" w:hAnsiTheme="minorHAnsi" w:cstheme="minorHAnsi"/>
          <w:sz w:val="22"/>
          <w:szCs w:val="22"/>
        </w:rPr>
        <w:t xml:space="preserve"> aspiring talent </w:t>
      </w:r>
      <w:r w:rsidR="00B302B8">
        <w:rPr>
          <w:rFonts w:asciiTheme="minorHAnsi" w:eastAsia="Arial Unicode MS" w:hAnsiTheme="minorHAnsi" w:cstheme="minorHAnsi"/>
          <w:sz w:val="22"/>
          <w:szCs w:val="22"/>
        </w:rPr>
        <w:t>in the industry and offer them a chance to be a part of the annual film market coming soon this year.</w:t>
      </w:r>
    </w:p>
    <w:p w:rsidR="00B302B8" w:rsidRPr="00CB3F5F" w:rsidRDefault="00B302B8" w:rsidP="00F13AB5">
      <w:pPr>
        <w:spacing w:line="276" w:lineRule="auto"/>
        <w:jc w:val="both"/>
        <w:rPr>
          <w:rFonts w:asciiTheme="minorHAnsi" w:eastAsia="Arial Unicode MS" w:hAnsiTheme="minorHAnsi" w:cstheme="minorHAnsi"/>
          <w:sz w:val="22"/>
          <w:szCs w:val="22"/>
        </w:rPr>
      </w:pPr>
    </w:p>
    <w:p w:rsidR="005B1172" w:rsidRPr="00CB3F5F" w:rsidRDefault="005B1172" w:rsidP="00577EB4">
      <w:p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b/>
          <w:sz w:val="22"/>
          <w:szCs w:val="22"/>
          <w:u w:val="single"/>
        </w:rPr>
        <w:t>Work in Progress Lab</w:t>
      </w:r>
      <w:r w:rsidRPr="00CB3F5F">
        <w:rPr>
          <w:rFonts w:asciiTheme="minorHAnsi" w:eastAsia="Arial Unicode MS" w:hAnsiTheme="minorHAnsi" w:cstheme="minorHAnsi"/>
          <w:b/>
          <w:sz w:val="22"/>
          <w:szCs w:val="22"/>
        </w:rPr>
        <w:t xml:space="preserve"> : </w:t>
      </w:r>
      <w:r w:rsidRPr="00CB3F5F">
        <w:rPr>
          <w:rFonts w:asciiTheme="minorHAnsi" w:eastAsia="Arial Unicode MS" w:hAnsiTheme="minorHAnsi" w:cstheme="minorHAnsi"/>
          <w:sz w:val="22"/>
          <w:szCs w:val="22"/>
        </w:rPr>
        <w:t>In</w:t>
      </w:r>
      <w:r w:rsidRPr="00CB3F5F">
        <w:rPr>
          <w:rFonts w:asciiTheme="minorHAnsi" w:eastAsia="Arial Unicode MS" w:hAnsiTheme="minorHAnsi" w:cstheme="minorHAnsi"/>
          <w:b/>
          <w:sz w:val="22"/>
          <w:szCs w:val="22"/>
        </w:rPr>
        <w:t xml:space="preserve"> </w:t>
      </w:r>
      <w:r w:rsidRPr="00CB3F5F">
        <w:rPr>
          <w:rFonts w:asciiTheme="minorHAnsi" w:eastAsia="Arial Unicode MS" w:hAnsiTheme="minorHAnsi" w:cstheme="minorHAnsi"/>
          <w:sz w:val="22"/>
          <w:szCs w:val="22"/>
        </w:rPr>
        <w:t xml:space="preserve">(WIP) Lab this year 5 selected projects in their rough cut stage will  be presented to a panel of international film experts. The intention is to help the filmmaker achieve and accomplish the final cut through expert insights. Celebrated film critic &amp; historian, </w:t>
      </w:r>
      <w:r w:rsidRPr="00CB3F5F">
        <w:rPr>
          <w:rFonts w:asciiTheme="minorHAnsi" w:eastAsia="Arial Unicode MS" w:hAnsiTheme="minorHAnsi" w:cstheme="minorHAnsi"/>
          <w:b/>
          <w:sz w:val="22"/>
          <w:szCs w:val="22"/>
        </w:rPr>
        <w:t>Derek Malcolm; Head of Israel Film Fund, Katriel Schory &amp; Chris Paton from Fortissimo Films</w:t>
      </w:r>
      <w:r w:rsidRPr="00CB3F5F">
        <w:rPr>
          <w:rFonts w:asciiTheme="minorHAnsi" w:eastAsia="Arial Unicode MS" w:hAnsiTheme="minorHAnsi" w:cstheme="minorHAnsi"/>
          <w:sz w:val="22"/>
          <w:szCs w:val="22"/>
        </w:rPr>
        <w:t xml:space="preserve"> were the mentors for WIP Lab in 2011. Some of the films from the 2011 WIP Lab that have gone on to have World premieres at prestigious international film festivals were : </w:t>
      </w:r>
    </w:p>
    <w:p w:rsidR="005B1172" w:rsidRPr="00CB3F5F" w:rsidRDefault="005B1172" w:rsidP="00577EB4">
      <w:pPr>
        <w:spacing w:line="276" w:lineRule="auto"/>
        <w:jc w:val="both"/>
        <w:rPr>
          <w:rFonts w:asciiTheme="minorHAnsi" w:eastAsia="Arial Unicode MS" w:hAnsiTheme="minorHAnsi" w:cstheme="minorHAnsi"/>
          <w:sz w:val="22"/>
          <w:szCs w:val="22"/>
        </w:rPr>
      </w:pPr>
    </w:p>
    <w:p w:rsidR="005B1172" w:rsidRPr="00CB3F5F" w:rsidRDefault="005B1172" w:rsidP="00C7304C">
      <w:pPr>
        <w:numPr>
          <w:ilvl w:val="0"/>
          <w:numId w:val="11"/>
        </w:numPr>
        <w:spacing w:line="276" w:lineRule="auto"/>
        <w:jc w:val="both"/>
        <w:rPr>
          <w:rFonts w:asciiTheme="minorHAnsi" w:eastAsia="Arial Unicode MS" w:hAnsiTheme="minorHAnsi" w:cstheme="minorHAnsi"/>
          <w:i/>
          <w:sz w:val="22"/>
          <w:szCs w:val="22"/>
        </w:rPr>
      </w:pPr>
      <w:r w:rsidRPr="00CB3F5F">
        <w:rPr>
          <w:rFonts w:asciiTheme="minorHAnsi" w:eastAsia="Arial Unicode MS" w:hAnsiTheme="minorHAnsi" w:cstheme="minorHAnsi"/>
          <w:sz w:val="22"/>
          <w:szCs w:val="22"/>
        </w:rPr>
        <w:t xml:space="preserve">Ashim Ahluwalia’s - </w:t>
      </w:r>
      <w:r w:rsidRPr="00CB3F5F">
        <w:rPr>
          <w:rFonts w:asciiTheme="minorHAnsi" w:eastAsia="Arial Unicode MS" w:hAnsiTheme="minorHAnsi" w:cstheme="minorHAnsi"/>
          <w:b/>
          <w:i/>
          <w:sz w:val="22"/>
          <w:szCs w:val="22"/>
        </w:rPr>
        <w:t>Miss Lovely</w:t>
      </w:r>
      <w:r w:rsidRPr="00CB3F5F">
        <w:rPr>
          <w:rFonts w:asciiTheme="minorHAnsi" w:eastAsia="Arial Unicode MS" w:hAnsiTheme="minorHAnsi" w:cstheme="minorHAnsi"/>
          <w:i/>
          <w:sz w:val="22"/>
          <w:szCs w:val="22"/>
        </w:rPr>
        <w:t xml:space="preserve"> ( World Premiere, Cannes Film Festival in official competition section-Un Certain Regard</w:t>
      </w:r>
    </w:p>
    <w:p w:rsidR="005B1172" w:rsidRPr="00CB3F5F" w:rsidRDefault="005B1172" w:rsidP="00C7304C">
      <w:pPr>
        <w:numPr>
          <w:ilvl w:val="0"/>
          <w:numId w:val="11"/>
        </w:num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sz w:val="22"/>
          <w:szCs w:val="22"/>
        </w:rPr>
        <w:t xml:space="preserve">Manjeet Singh’s - </w:t>
      </w:r>
      <w:r w:rsidRPr="00CB3F5F">
        <w:rPr>
          <w:rFonts w:asciiTheme="minorHAnsi" w:eastAsia="Arial Unicode MS" w:hAnsiTheme="minorHAnsi" w:cstheme="minorHAnsi"/>
          <w:b/>
          <w:i/>
          <w:sz w:val="22"/>
          <w:szCs w:val="22"/>
        </w:rPr>
        <w:t>Mumbai Cha Raja</w:t>
      </w:r>
    </w:p>
    <w:p w:rsidR="005B1172" w:rsidRPr="00CB3F5F" w:rsidRDefault="005B1172" w:rsidP="00C7304C">
      <w:pPr>
        <w:numPr>
          <w:ilvl w:val="0"/>
          <w:numId w:val="11"/>
        </w:num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sz w:val="22"/>
          <w:szCs w:val="22"/>
        </w:rPr>
        <w:t xml:space="preserve">Anand Gandhi’s - </w:t>
      </w:r>
      <w:r w:rsidRPr="00CB3F5F">
        <w:rPr>
          <w:rFonts w:asciiTheme="minorHAnsi" w:eastAsia="Arial Unicode MS" w:hAnsiTheme="minorHAnsi" w:cstheme="minorHAnsi"/>
          <w:b/>
          <w:i/>
          <w:sz w:val="22"/>
          <w:szCs w:val="22"/>
        </w:rPr>
        <w:t>Ship of Theseus</w:t>
      </w:r>
      <w:r w:rsidRPr="00CB3F5F">
        <w:rPr>
          <w:rFonts w:asciiTheme="minorHAnsi" w:eastAsia="Arial Unicode MS" w:hAnsiTheme="minorHAnsi" w:cstheme="minorHAnsi"/>
          <w:sz w:val="22"/>
          <w:szCs w:val="22"/>
        </w:rPr>
        <w:t xml:space="preserve"> (</w:t>
      </w:r>
      <w:r w:rsidRPr="00CB3F5F">
        <w:rPr>
          <w:rFonts w:asciiTheme="minorHAnsi" w:eastAsia="Arial Unicode MS" w:hAnsiTheme="minorHAnsi" w:cstheme="minorHAnsi"/>
          <w:i/>
          <w:sz w:val="22"/>
          <w:szCs w:val="22"/>
        </w:rPr>
        <w:t>World Premiere, Toronto Film Festival 2012)</w:t>
      </w:r>
    </w:p>
    <w:p w:rsidR="005B1172" w:rsidRPr="00CB3F5F" w:rsidRDefault="005B1172" w:rsidP="00C7304C">
      <w:pPr>
        <w:numPr>
          <w:ilvl w:val="0"/>
          <w:numId w:val="11"/>
        </w:num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sz w:val="22"/>
          <w:szCs w:val="22"/>
        </w:rPr>
        <w:t xml:space="preserve">Ajay Bahl’s - </w:t>
      </w:r>
      <w:r w:rsidRPr="00CB3F5F">
        <w:rPr>
          <w:rFonts w:asciiTheme="minorHAnsi" w:eastAsia="Arial Unicode MS" w:hAnsiTheme="minorHAnsi" w:cstheme="minorHAnsi"/>
          <w:b/>
          <w:i/>
          <w:sz w:val="22"/>
          <w:szCs w:val="22"/>
        </w:rPr>
        <w:t xml:space="preserve">BA Pass </w:t>
      </w:r>
      <w:r w:rsidRPr="00CB3F5F">
        <w:rPr>
          <w:rFonts w:asciiTheme="minorHAnsi" w:eastAsia="Arial Unicode MS" w:hAnsiTheme="minorHAnsi" w:cstheme="minorHAnsi"/>
          <w:i/>
          <w:sz w:val="22"/>
          <w:szCs w:val="22"/>
        </w:rPr>
        <w:t>(World Premiere, 12</w:t>
      </w:r>
      <w:r w:rsidRPr="00CB3F5F">
        <w:rPr>
          <w:rFonts w:asciiTheme="minorHAnsi" w:eastAsia="Arial Unicode MS" w:hAnsiTheme="minorHAnsi" w:cstheme="minorHAnsi"/>
          <w:i/>
          <w:sz w:val="22"/>
          <w:szCs w:val="22"/>
          <w:vertAlign w:val="superscript"/>
        </w:rPr>
        <w:t>th</w:t>
      </w:r>
      <w:r w:rsidRPr="00CB3F5F">
        <w:rPr>
          <w:rFonts w:asciiTheme="minorHAnsi" w:eastAsia="Arial Unicode MS" w:hAnsiTheme="minorHAnsi" w:cstheme="minorHAnsi"/>
          <w:i/>
          <w:sz w:val="22"/>
          <w:szCs w:val="22"/>
        </w:rPr>
        <w:t xml:space="preserve"> Osian’s Cinefan Film Festival).</w:t>
      </w:r>
    </w:p>
    <w:p w:rsidR="005B1172" w:rsidRPr="00CB3F5F" w:rsidRDefault="005B1172" w:rsidP="00577EB4">
      <w:pPr>
        <w:spacing w:line="276" w:lineRule="auto"/>
        <w:jc w:val="both"/>
        <w:rPr>
          <w:rFonts w:asciiTheme="minorHAnsi" w:eastAsia="Arial Unicode MS" w:hAnsiTheme="minorHAnsi" w:cstheme="minorHAnsi"/>
          <w:sz w:val="22"/>
          <w:szCs w:val="22"/>
        </w:rPr>
      </w:pPr>
    </w:p>
    <w:p w:rsidR="005B1172" w:rsidRPr="00CB3F5F" w:rsidRDefault="005B1172" w:rsidP="00577EB4">
      <w:p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sz w:val="22"/>
          <w:szCs w:val="22"/>
        </w:rPr>
        <w:t xml:space="preserve">The Work in Progress Lab is open for feature length films and documentaries in the rough-cut stage. </w:t>
      </w:r>
    </w:p>
    <w:p w:rsidR="005B1172" w:rsidRPr="00CB3F5F" w:rsidRDefault="005B1172" w:rsidP="00F13AB5">
      <w:pPr>
        <w:spacing w:line="276" w:lineRule="auto"/>
        <w:jc w:val="both"/>
        <w:rPr>
          <w:rFonts w:asciiTheme="minorHAnsi" w:eastAsia="Arial Unicode MS" w:hAnsiTheme="minorHAnsi" w:cstheme="minorHAnsi"/>
          <w:b/>
          <w:sz w:val="22"/>
          <w:szCs w:val="22"/>
        </w:rPr>
      </w:pPr>
    </w:p>
    <w:p w:rsidR="005B1172" w:rsidRPr="00CB3F5F" w:rsidRDefault="005B1172" w:rsidP="00F13AB5">
      <w:p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b/>
          <w:sz w:val="22"/>
          <w:szCs w:val="22"/>
          <w:u w:val="single"/>
        </w:rPr>
        <w:t>Viewing Room</w:t>
      </w:r>
      <w:r w:rsidR="003E0124">
        <w:rPr>
          <w:rFonts w:asciiTheme="minorHAnsi" w:eastAsia="Arial Unicode MS" w:hAnsiTheme="minorHAnsi" w:cstheme="minorHAnsi"/>
          <w:sz w:val="22"/>
          <w:szCs w:val="22"/>
        </w:rPr>
        <w:t xml:space="preserve">: </w:t>
      </w:r>
      <w:bookmarkStart w:id="0" w:name="_GoBack"/>
      <w:bookmarkEnd w:id="0"/>
      <w:r w:rsidRPr="00CB3F5F">
        <w:rPr>
          <w:rFonts w:asciiTheme="minorHAnsi" w:eastAsia="Arial Unicode MS" w:hAnsiTheme="minorHAnsi" w:cstheme="minorHAnsi"/>
          <w:sz w:val="22"/>
          <w:szCs w:val="22"/>
        </w:rPr>
        <w:t>Viewing Room (previously known as Screening Room) was successfully introduced in FB 2011 with the aim of presenting films seeking finishing funds, world sales, distribution partners &amp; film festivals. It was presented to the investors, world sales agents and film festival programmers at the Bazaar.</w:t>
      </w:r>
    </w:p>
    <w:p w:rsidR="005B1172" w:rsidRPr="00CB3F5F" w:rsidRDefault="005B1172" w:rsidP="00F13AB5">
      <w:pPr>
        <w:spacing w:line="276" w:lineRule="auto"/>
        <w:jc w:val="both"/>
        <w:rPr>
          <w:rFonts w:asciiTheme="minorHAnsi" w:eastAsia="Arial Unicode MS" w:hAnsiTheme="minorHAnsi" w:cstheme="minorHAnsi"/>
          <w:sz w:val="22"/>
          <w:szCs w:val="22"/>
        </w:rPr>
      </w:pPr>
    </w:p>
    <w:p w:rsidR="005B1172" w:rsidRPr="00CB3F5F" w:rsidRDefault="005B1172" w:rsidP="00F13AB5">
      <w:p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sz w:val="22"/>
          <w:szCs w:val="22"/>
        </w:rPr>
        <w:t>The Films are viewed on individual computer terminals in private booths via specially designed Viewing Room software. This allows the viewer to watch the films completely, access more details of the film as well as contact the director or producer. This section is open to films of all genres and lengths which are complete or in the rough cut stage. Films presented in this section last year also have been selected by various film festivals worldwide.</w:t>
      </w:r>
    </w:p>
    <w:p w:rsidR="005B1172" w:rsidRPr="00CB3F5F" w:rsidRDefault="005B1172" w:rsidP="00F13AB5">
      <w:pPr>
        <w:spacing w:line="276" w:lineRule="auto"/>
        <w:jc w:val="both"/>
        <w:rPr>
          <w:rFonts w:asciiTheme="minorHAnsi" w:eastAsia="Arial Unicode MS" w:hAnsiTheme="minorHAnsi" w:cstheme="minorHAnsi"/>
          <w:sz w:val="22"/>
          <w:szCs w:val="22"/>
        </w:rPr>
      </w:pPr>
    </w:p>
    <w:p w:rsidR="005B1172" w:rsidRDefault="005B1172" w:rsidP="00C7304C">
      <w:pPr>
        <w:spacing w:line="276" w:lineRule="auto"/>
        <w:jc w:val="both"/>
        <w:rPr>
          <w:rFonts w:asciiTheme="minorHAnsi" w:eastAsia="Arial Unicode MS" w:hAnsiTheme="minorHAnsi" w:cstheme="minorHAnsi"/>
          <w:sz w:val="22"/>
          <w:szCs w:val="22"/>
        </w:rPr>
      </w:pPr>
      <w:r w:rsidRPr="00CB3F5F">
        <w:rPr>
          <w:rFonts w:asciiTheme="minorHAnsi" w:eastAsia="Arial Unicode MS" w:hAnsiTheme="minorHAnsi" w:cstheme="minorHAnsi"/>
          <w:sz w:val="22"/>
          <w:szCs w:val="22"/>
        </w:rPr>
        <w:t xml:space="preserve">The Viewing Room is open to films of all lengths and genres and in any stage of completion. Hence, filmmakers applying to the Work-in-Progress Lab can also submit their film to the Viewing Room. </w:t>
      </w:r>
    </w:p>
    <w:p w:rsidR="00AA4167" w:rsidRDefault="00AA4167" w:rsidP="00AA4167">
      <w:pPr>
        <w:rPr>
          <w:rFonts w:ascii="Calibri" w:eastAsia="Arial Unicode MS" w:hAnsi="Calibri" w:cs="Calibri"/>
          <w:sz w:val="22"/>
          <w:szCs w:val="22"/>
        </w:rPr>
      </w:pPr>
    </w:p>
    <w:p w:rsidR="00AA4167" w:rsidRPr="00AA4167" w:rsidRDefault="00AA4167" w:rsidP="00AA4167">
      <w:pPr>
        <w:rPr>
          <w:rStyle w:val="Hyperlink"/>
          <w:rFonts w:ascii="Calibri" w:eastAsia="Arial Unicode MS" w:hAnsi="Calibri" w:cs="Calibri"/>
          <w:sz w:val="22"/>
          <w:szCs w:val="22"/>
        </w:rPr>
      </w:pPr>
      <w:r w:rsidRPr="00AA4167">
        <w:rPr>
          <w:rFonts w:ascii="Calibri" w:eastAsia="Arial Unicode MS" w:hAnsi="Calibri" w:cs="Calibri"/>
          <w:sz w:val="22"/>
          <w:szCs w:val="22"/>
        </w:rPr>
        <w:t xml:space="preserve">For more details and application forms visit </w:t>
      </w:r>
      <w:hyperlink r:id="rId8" w:history="1">
        <w:r w:rsidRPr="00AA4167">
          <w:rPr>
            <w:rStyle w:val="Hyperlink"/>
            <w:rFonts w:ascii="Calibri" w:eastAsia="Arial Unicode MS" w:hAnsi="Calibri" w:cs="Calibri"/>
            <w:sz w:val="22"/>
            <w:szCs w:val="22"/>
          </w:rPr>
          <w:t>www.filmbazaarindia.com</w:t>
        </w:r>
      </w:hyperlink>
      <w:r w:rsidRPr="00AA4167">
        <w:rPr>
          <w:rFonts w:ascii="Calibri" w:eastAsia="Arial Unicode MS" w:hAnsi="Calibri" w:cs="Calibri"/>
          <w:sz w:val="22"/>
          <w:szCs w:val="22"/>
        </w:rPr>
        <w:t xml:space="preserve"> or write to </w:t>
      </w:r>
      <w:hyperlink r:id="rId9" w:history="1">
        <w:r w:rsidRPr="00AA4167">
          <w:rPr>
            <w:rStyle w:val="Hyperlink"/>
            <w:rFonts w:ascii="Calibri" w:eastAsia="Arial Unicode MS" w:hAnsi="Calibri" w:cs="Calibri"/>
            <w:sz w:val="22"/>
            <w:szCs w:val="22"/>
          </w:rPr>
          <w:t>films@filmbazaarindia.com</w:t>
        </w:r>
      </w:hyperlink>
    </w:p>
    <w:p w:rsidR="00AA4167" w:rsidRPr="00AA4167" w:rsidRDefault="00AA4167" w:rsidP="00AA4167">
      <w:pPr>
        <w:rPr>
          <w:rStyle w:val="Hyperlink"/>
          <w:rFonts w:ascii="Calibri" w:eastAsia="Arial Unicode MS" w:hAnsi="Calibri" w:cs="Calibri"/>
          <w:sz w:val="22"/>
          <w:szCs w:val="22"/>
        </w:rPr>
      </w:pPr>
    </w:p>
    <w:p w:rsidR="00293C0A" w:rsidRPr="000122A8" w:rsidRDefault="00293C0A" w:rsidP="00F13AB5">
      <w:pPr>
        <w:rPr>
          <w:rStyle w:val="Hyperlink"/>
          <w:rFonts w:asciiTheme="minorHAnsi" w:eastAsia="Arial Unicode MS" w:hAnsiTheme="minorHAnsi" w:cstheme="minorHAnsi"/>
          <w:b/>
          <w:color w:val="000000" w:themeColor="text1"/>
          <w:sz w:val="22"/>
          <w:szCs w:val="22"/>
          <w:u w:val="none"/>
        </w:rPr>
      </w:pPr>
      <w:r w:rsidRPr="000122A8">
        <w:rPr>
          <w:rStyle w:val="Hyperlink"/>
          <w:rFonts w:asciiTheme="minorHAnsi" w:eastAsia="Arial Unicode MS" w:hAnsiTheme="minorHAnsi" w:cstheme="minorHAnsi"/>
          <w:b/>
          <w:color w:val="000000" w:themeColor="text1"/>
          <w:sz w:val="22"/>
          <w:szCs w:val="22"/>
          <w:u w:val="none"/>
        </w:rPr>
        <w:t xml:space="preserve">About </w:t>
      </w:r>
      <w:r w:rsidR="002A760E" w:rsidRPr="000122A8">
        <w:rPr>
          <w:rStyle w:val="Hyperlink"/>
          <w:rFonts w:asciiTheme="minorHAnsi" w:eastAsia="Arial Unicode MS" w:hAnsiTheme="minorHAnsi" w:cstheme="minorHAnsi"/>
          <w:b/>
          <w:color w:val="000000" w:themeColor="text1"/>
          <w:sz w:val="22"/>
          <w:szCs w:val="22"/>
          <w:u w:val="none"/>
        </w:rPr>
        <w:t xml:space="preserve">NFDC </w:t>
      </w:r>
      <w:r w:rsidRPr="000122A8">
        <w:rPr>
          <w:rStyle w:val="Hyperlink"/>
          <w:rFonts w:asciiTheme="minorHAnsi" w:eastAsia="Arial Unicode MS" w:hAnsiTheme="minorHAnsi" w:cstheme="minorHAnsi"/>
          <w:b/>
          <w:color w:val="000000" w:themeColor="text1"/>
          <w:sz w:val="22"/>
          <w:szCs w:val="22"/>
          <w:u w:val="none"/>
        </w:rPr>
        <w:t>Film Bazaar</w:t>
      </w:r>
    </w:p>
    <w:p w:rsidR="001130E8" w:rsidRDefault="000122A8" w:rsidP="00B0572B">
      <w:pPr>
        <w:pBdr>
          <w:bottom w:val="single" w:sz="12" w:space="1" w:color="auto"/>
        </w:pBdr>
        <w:jc w:val="both"/>
        <w:rPr>
          <w:rFonts w:asciiTheme="minorHAnsi" w:hAnsiTheme="minorHAnsi" w:cstheme="minorHAnsi"/>
          <w:sz w:val="22"/>
          <w:szCs w:val="22"/>
        </w:rPr>
      </w:pPr>
      <w:r w:rsidRPr="000122A8">
        <w:rPr>
          <w:rFonts w:asciiTheme="minorHAnsi" w:hAnsiTheme="minorHAnsi" w:cstheme="minorHAnsi"/>
          <w:sz w:val="22"/>
          <w:szCs w:val="22"/>
        </w:rPr>
        <w:t>Film Bazaar, a</w:t>
      </w:r>
      <w:r w:rsidR="001130E8" w:rsidRPr="000122A8">
        <w:rPr>
          <w:rFonts w:asciiTheme="minorHAnsi" w:hAnsiTheme="minorHAnsi" w:cstheme="minorHAnsi"/>
          <w:sz w:val="22"/>
          <w:szCs w:val="22"/>
        </w:rPr>
        <w:t xml:space="preserve">n evolving trade market </w:t>
      </w:r>
      <w:r w:rsidRPr="000122A8">
        <w:rPr>
          <w:rFonts w:asciiTheme="minorHAnsi" w:hAnsiTheme="minorHAnsi" w:cstheme="minorHAnsi"/>
          <w:sz w:val="22"/>
          <w:szCs w:val="22"/>
        </w:rPr>
        <w:t>for film industry professionals organized by NFDC (National Film Development Corporation),</w:t>
      </w:r>
      <w:r w:rsidR="001130E8" w:rsidRPr="000122A8">
        <w:rPr>
          <w:rFonts w:asciiTheme="minorHAnsi" w:hAnsiTheme="minorHAnsi" w:cstheme="minorHAnsi"/>
          <w:sz w:val="22"/>
          <w:szCs w:val="22"/>
        </w:rPr>
        <w:t xml:space="preserve"> </w:t>
      </w:r>
      <w:r w:rsidRPr="000122A8">
        <w:rPr>
          <w:rFonts w:asciiTheme="minorHAnsi" w:hAnsiTheme="minorHAnsi" w:cstheme="minorHAnsi"/>
          <w:sz w:val="22"/>
          <w:szCs w:val="22"/>
        </w:rPr>
        <w:t xml:space="preserve">kick started in 2007 with an objective </w:t>
      </w:r>
      <w:r w:rsidR="001130E8" w:rsidRPr="000122A8">
        <w:rPr>
          <w:rFonts w:asciiTheme="minorHAnsi" w:hAnsiTheme="minorHAnsi" w:cstheme="minorHAnsi"/>
          <w:sz w:val="22"/>
          <w:szCs w:val="22"/>
        </w:rPr>
        <w:t xml:space="preserve">to discover and support significantly compelling talent from South Asia and address key concerns of the world film community in the dynamic domain of film development, production, and distribution. </w:t>
      </w:r>
      <w:r w:rsidRPr="000122A8">
        <w:rPr>
          <w:rFonts w:asciiTheme="minorHAnsi" w:hAnsiTheme="minorHAnsi" w:cstheme="minorHAnsi"/>
          <w:sz w:val="22"/>
          <w:szCs w:val="22"/>
        </w:rPr>
        <w:t xml:space="preserve"> Since the beginning, </w:t>
      </w:r>
      <w:r w:rsidR="001130E8" w:rsidRPr="000122A8">
        <w:rPr>
          <w:rFonts w:asciiTheme="minorHAnsi" w:hAnsiTheme="minorHAnsi" w:cstheme="minorHAnsi"/>
          <w:sz w:val="22"/>
          <w:szCs w:val="22"/>
        </w:rPr>
        <w:t>F</w:t>
      </w:r>
      <w:r w:rsidRPr="000122A8">
        <w:rPr>
          <w:rFonts w:asciiTheme="minorHAnsi" w:hAnsiTheme="minorHAnsi" w:cstheme="minorHAnsi"/>
          <w:sz w:val="22"/>
          <w:szCs w:val="22"/>
        </w:rPr>
        <w:t xml:space="preserve">ilm </w:t>
      </w:r>
      <w:r w:rsidR="001130E8" w:rsidRPr="000122A8">
        <w:rPr>
          <w:rFonts w:asciiTheme="minorHAnsi" w:hAnsiTheme="minorHAnsi" w:cstheme="minorHAnsi"/>
          <w:sz w:val="22"/>
          <w:szCs w:val="22"/>
        </w:rPr>
        <w:t>B</w:t>
      </w:r>
      <w:r w:rsidRPr="000122A8">
        <w:rPr>
          <w:rFonts w:asciiTheme="minorHAnsi" w:hAnsiTheme="minorHAnsi" w:cstheme="minorHAnsi"/>
          <w:sz w:val="22"/>
          <w:szCs w:val="22"/>
        </w:rPr>
        <w:t xml:space="preserve">azaar has proved to be a </w:t>
      </w:r>
      <w:r w:rsidR="001130E8" w:rsidRPr="000122A8">
        <w:rPr>
          <w:rFonts w:asciiTheme="minorHAnsi" w:hAnsiTheme="minorHAnsi" w:cstheme="minorHAnsi"/>
          <w:sz w:val="22"/>
          <w:szCs w:val="22"/>
        </w:rPr>
        <w:t>converging point for buyers an</w:t>
      </w:r>
      <w:r w:rsidRPr="000122A8">
        <w:rPr>
          <w:rFonts w:asciiTheme="minorHAnsi" w:hAnsiTheme="minorHAnsi" w:cstheme="minorHAnsi"/>
          <w:sz w:val="22"/>
          <w:szCs w:val="22"/>
        </w:rPr>
        <w:t>d sellers of film rights</w:t>
      </w:r>
      <w:r w:rsidR="004D267F">
        <w:rPr>
          <w:rFonts w:asciiTheme="minorHAnsi" w:hAnsiTheme="minorHAnsi" w:cstheme="minorHAnsi"/>
          <w:sz w:val="22"/>
          <w:szCs w:val="22"/>
        </w:rPr>
        <w:t xml:space="preserve"> and </w:t>
      </w:r>
      <w:r w:rsidR="0020102F">
        <w:rPr>
          <w:rFonts w:asciiTheme="minorHAnsi" w:hAnsiTheme="minorHAnsi" w:cstheme="minorHAnsi"/>
          <w:sz w:val="22"/>
          <w:szCs w:val="22"/>
        </w:rPr>
        <w:t xml:space="preserve">also been </w:t>
      </w:r>
      <w:r w:rsidR="004D267F">
        <w:rPr>
          <w:rFonts w:asciiTheme="minorHAnsi" w:hAnsiTheme="minorHAnsi" w:cstheme="minorHAnsi"/>
          <w:sz w:val="22"/>
          <w:szCs w:val="22"/>
        </w:rPr>
        <w:t xml:space="preserve">consistently successful </w:t>
      </w:r>
      <w:r w:rsidR="001130E8" w:rsidRPr="000122A8">
        <w:rPr>
          <w:rFonts w:asciiTheme="minorHAnsi" w:hAnsiTheme="minorHAnsi" w:cstheme="minorHAnsi"/>
          <w:sz w:val="22"/>
          <w:szCs w:val="22"/>
        </w:rPr>
        <w:t>at facilitating sales of world cinema in the South Asian region and the promotion of Indian Cinema in the international domain.</w:t>
      </w:r>
    </w:p>
    <w:p w:rsidR="00955902" w:rsidRDefault="00955902" w:rsidP="00B0572B">
      <w:pPr>
        <w:pBdr>
          <w:bottom w:val="single" w:sz="12" w:space="1" w:color="auto"/>
        </w:pBdr>
        <w:jc w:val="both"/>
        <w:rPr>
          <w:rFonts w:asciiTheme="minorHAnsi" w:hAnsiTheme="minorHAnsi" w:cstheme="minorHAnsi"/>
          <w:sz w:val="22"/>
          <w:szCs w:val="22"/>
        </w:rPr>
      </w:pPr>
    </w:p>
    <w:p w:rsidR="00AA4167" w:rsidRDefault="00955902" w:rsidP="00B0572B">
      <w:pPr>
        <w:pBdr>
          <w:bottom w:val="single" w:sz="12" w:space="1" w:color="auto"/>
        </w:pBdr>
        <w:jc w:val="both"/>
        <w:rPr>
          <w:rFonts w:asciiTheme="minorHAnsi" w:hAnsiTheme="minorHAnsi" w:cstheme="minorHAnsi"/>
          <w:sz w:val="22"/>
          <w:szCs w:val="22"/>
        </w:rPr>
      </w:pPr>
      <w:r>
        <w:rPr>
          <w:rFonts w:asciiTheme="minorHAnsi" w:hAnsiTheme="minorHAnsi" w:cstheme="minorHAnsi"/>
          <w:sz w:val="22"/>
          <w:szCs w:val="22"/>
        </w:rPr>
        <w:t>Film Bazaar, a four day annual film market, conduct</w:t>
      </w:r>
      <w:r w:rsidR="00904043">
        <w:rPr>
          <w:rFonts w:asciiTheme="minorHAnsi" w:hAnsiTheme="minorHAnsi" w:cstheme="minorHAnsi"/>
          <w:sz w:val="22"/>
          <w:szCs w:val="22"/>
        </w:rPr>
        <w:t>s noteworthy sessions, labs, and screening facilities, networking events,</w:t>
      </w:r>
      <w:r w:rsidR="009C5C4B">
        <w:rPr>
          <w:rFonts w:asciiTheme="minorHAnsi" w:hAnsiTheme="minorHAnsi" w:cstheme="minorHAnsi"/>
          <w:sz w:val="22"/>
          <w:szCs w:val="22"/>
        </w:rPr>
        <w:t xml:space="preserve"> viz,</w:t>
      </w:r>
      <w:r w:rsidR="00904043">
        <w:rPr>
          <w:rFonts w:asciiTheme="minorHAnsi" w:hAnsiTheme="minorHAnsi" w:cstheme="minorHAnsi"/>
          <w:sz w:val="22"/>
          <w:szCs w:val="22"/>
        </w:rPr>
        <w:t xml:space="preserve"> Co-production market, Screenwriters’ Lab, PRIMEXCHANGE, Work-in-Progress Lab, Viewing Room, Industry Screenings, NFDC Knowledge Series, and e</w:t>
      </w:r>
      <w:r w:rsidR="002C2B12">
        <w:rPr>
          <w:rFonts w:asciiTheme="minorHAnsi" w:hAnsiTheme="minorHAnsi" w:cstheme="minorHAnsi"/>
          <w:sz w:val="22"/>
          <w:szCs w:val="22"/>
        </w:rPr>
        <w:t xml:space="preserve">xhibition stalls for publicity. </w:t>
      </w:r>
      <w:r w:rsidR="002B01EE">
        <w:rPr>
          <w:rFonts w:asciiTheme="minorHAnsi" w:hAnsiTheme="minorHAnsi" w:cstheme="minorHAnsi"/>
          <w:sz w:val="22"/>
          <w:szCs w:val="22"/>
        </w:rPr>
        <w:t>While t</w:t>
      </w:r>
      <w:r w:rsidR="002C2B12">
        <w:rPr>
          <w:rFonts w:asciiTheme="minorHAnsi" w:hAnsiTheme="minorHAnsi" w:cstheme="minorHAnsi"/>
          <w:sz w:val="22"/>
          <w:szCs w:val="22"/>
        </w:rPr>
        <w:t xml:space="preserve">hese programs facilitate high engagement </w:t>
      </w:r>
      <w:r w:rsidR="002B01EE">
        <w:rPr>
          <w:rFonts w:asciiTheme="minorHAnsi" w:hAnsiTheme="minorHAnsi" w:cstheme="minorHAnsi"/>
          <w:sz w:val="22"/>
          <w:szCs w:val="22"/>
        </w:rPr>
        <w:t>amongst experts and talent from across the world, film makers, aspiring and established</w:t>
      </w:r>
      <w:r w:rsidR="00792948">
        <w:rPr>
          <w:rFonts w:asciiTheme="minorHAnsi" w:hAnsiTheme="minorHAnsi" w:cstheme="minorHAnsi"/>
          <w:sz w:val="22"/>
          <w:szCs w:val="22"/>
        </w:rPr>
        <w:t>,</w:t>
      </w:r>
      <w:r w:rsidR="002B01EE">
        <w:rPr>
          <w:rFonts w:asciiTheme="minorHAnsi" w:hAnsiTheme="minorHAnsi" w:cstheme="minorHAnsi"/>
          <w:sz w:val="22"/>
          <w:szCs w:val="22"/>
        </w:rPr>
        <w:t xml:space="preserve"> get a chance to showcase their projects for creative consultation and financial </w:t>
      </w:r>
      <w:r w:rsidR="00792948">
        <w:rPr>
          <w:rFonts w:asciiTheme="minorHAnsi" w:hAnsiTheme="minorHAnsi" w:cstheme="minorHAnsi"/>
          <w:sz w:val="22"/>
          <w:szCs w:val="22"/>
        </w:rPr>
        <w:t xml:space="preserve">support from investors, and producers alike. </w:t>
      </w:r>
    </w:p>
    <w:p w:rsidR="0008212C" w:rsidRDefault="0008212C" w:rsidP="00B0572B">
      <w:pPr>
        <w:pBdr>
          <w:bottom w:val="single" w:sz="12" w:space="1" w:color="auto"/>
        </w:pBdr>
        <w:jc w:val="both"/>
        <w:rPr>
          <w:rFonts w:asciiTheme="minorHAnsi" w:hAnsiTheme="minorHAnsi" w:cstheme="minorHAnsi"/>
          <w:sz w:val="22"/>
          <w:szCs w:val="22"/>
        </w:rPr>
      </w:pPr>
    </w:p>
    <w:p w:rsidR="00AA4167" w:rsidRDefault="00AA4167" w:rsidP="00B0572B">
      <w:pPr>
        <w:pBdr>
          <w:bottom w:val="single" w:sz="12" w:space="1" w:color="auto"/>
        </w:pBdr>
        <w:jc w:val="both"/>
        <w:rPr>
          <w:rFonts w:asciiTheme="minorHAnsi" w:hAnsiTheme="minorHAnsi" w:cstheme="minorHAnsi"/>
          <w:sz w:val="22"/>
          <w:szCs w:val="22"/>
        </w:rPr>
      </w:pPr>
      <w:r>
        <w:rPr>
          <w:rFonts w:asciiTheme="minorHAnsi" w:hAnsiTheme="minorHAnsi" w:cstheme="minorHAnsi"/>
          <w:sz w:val="22"/>
          <w:szCs w:val="22"/>
        </w:rPr>
        <w:t xml:space="preserve">For registrations to attend NFDC Film Bazaar 2012, please visit: </w:t>
      </w:r>
      <w:hyperlink r:id="rId10" w:history="1">
        <w:r w:rsidRPr="00656C94">
          <w:rPr>
            <w:rStyle w:val="Hyperlink"/>
            <w:rFonts w:asciiTheme="minorHAnsi" w:hAnsiTheme="minorHAnsi" w:cstheme="minorHAnsi"/>
            <w:sz w:val="22"/>
            <w:szCs w:val="22"/>
          </w:rPr>
          <w:t>www.filmbazaarindia.com</w:t>
        </w:r>
      </w:hyperlink>
      <w:r>
        <w:rPr>
          <w:rFonts w:asciiTheme="minorHAnsi" w:hAnsiTheme="minorHAnsi" w:cstheme="minorHAnsi"/>
          <w:sz w:val="22"/>
          <w:szCs w:val="22"/>
        </w:rPr>
        <w:t xml:space="preserve"> </w:t>
      </w:r>
    </w:p>
    <w:p w:rsidR="00955902" w:rsidRDefault="00955902" w:rsidP="00B0572B">
      <w:pPr>
        <w:pBdr>
          <w:bottom w:val="single" w:sz="12" w:space="1" w:color="auto"/>
        </w:pBdr>
        <w:jc w:val="both"/>
        <w:rPr>
          <w:rFonts w:asciiTheme="minorHAnsi" w:hAnsiTheme="minorHAnsi" w:cstheme="minorHAnsi"/>
          <w:sz w:val="22"/>
          <w:szCs w:val="22"/>
        </w:rPr>
      </w:pPr>
    </w:p>
    <w:p w:rsidR="00DA21B7" w:rsidRDefault="00DA21B7" w:rsidP="00B0572B">
      <w:pPr>
        <w:jc w:val="both"/>
        <w:rPr>
          <w:rFonts w:asciiTheme="minorHAnsi" w:hAnsiTheme="minorHAnsi" w:cstheme="minorHAnsi"/>
          <w:sz w:val="22"/>
          <w:szCs w:val="22"/>
        </w:rPr>
      </w:pPr>
      <w:r>
        <w:rPr>
          <w:rFonts w:asciiTheme="minorHAnsi" w:hAnsiTheme="minorHAnsi" w:cstheme="minorHAnsi"/>
          <w:sz w:val="22"/>
          <w:szCs w:val="22"/>
        </w:rPr>
        <w:t>For further information</w:t>
      </w:r>
      <w:r w:rsidR="00752049">
        <w:rPr>
          <w:rFonts w:asciiTheme="minorHAnsi" w:hAnsiTheme="minorHAnsi" w:cstheme="minorHAnsi"/>
          <w:sz w:val="22"/>
          <w:szCs w:val="22"/>
        </w:rPr>
        <w:t xml:space="preserve"> and details</w:t>
      </w:r>
      <w:r>
        <w:rPr>
          <w:rFonts w:asciiTheme="minorHAnsi" w:hAnsiTheme="minorHAnsi" w:cstheme="minorHAnsi"/>
          <w:sz w:val="22"/>
          <w:szCs w:val="22"/>
        </w:rPr>
        <w:t>, please contact:</w:t>
      </w:r>
    </w:p>
    <w:p w:rsidR="00DA21B7" w:rsidRDefault="00DA21B7" w:rsidP="00B0572B">
      <w:pPr>
        <w:jc w:val="both"/>
        <w:rPr>
          <w:rFonts w:asciiTheme="minorHAnsi" w:hAnsiTheme="minorHAnsi" w:cstheme="minorHAnsi"/>
          <w:sz w:val="22"/>
          <w:szCs w:val="22"/>
        </w:rPr>
      </w:pPr>
      <w:r>
        <w:rPr>
          <w:rFonts w:asciiTheme="minorHAnsi" w:hAnsiTheme="minorHAnsi" w:cstheme="minorHAnsi"/>
          <w:sz w:val="22"/>
          <w:szCs w:val="22"/>
        </w:rPr>
        <w:t>Agency contacts here</w:t>
      </w:r>
    </w:p>
    <w:p w:rsidR="00DA21B7" w:rsidRDefault="00DA21B7" w:rsidP="00B0572B">
      <w:pPr>
        <w:jc w:val="both"/>
        <w:rPr>
          <w:rFonts w:asciiTheme="minorHAnsi" w:hAnsiTheme="minorHAnsi" w:cstheme="minorHAnsi"/>
          <w:sz w:val="22"/>
          <w:szCs w:val="22"/>
        </w:rPr>
      </w:pPr>
    </w:p>
    <w:p w:rsidR="00DA21B7" w:rsidRPr="00063E1D" w:rsidRDefault="00DA21B7" w:rsidP="00B0572B">
      <w:pPr>
        <w:jc w:val="both"/>
        <w:rPr>
          <w:rFonts w:asciiTheme="minorHAnsi" w:hAnsiTheme="minorHAnsi" w:cstheme="minorHAnsi"/>
          <w:b/>
          <w:i/>
          <w:sz w:val="22"/>
          <w:szCs w:val="22"/>
        </w:rPr>
      </w:pPr>
      <w:r w:rsidRPr="00063E1D">
        <w:rPr>
          <w:rFonts w:asciiTheme="minorHAnsi" w:hAnsiTheme="minorHAnsi" w:cstheme="minorHAnsi"/>
          <w:b/>
          <w:i/>
          <w:sz w:val="22"/>
          <w:szCs w:val="22"/>
        </w:rPr>
        <w:t>Or</w:t>
      </w:r>
      <w:r w:rsidR="00063E1D">
        <w:rPr>
          <w:rFonts w:asciiTheme="minorHAnsi" w:hAnsiTheme="minorHAnsi" w:cstheme="minorHAnsi"/>
          <w:b/>
          <w:i/>
          <w:sz w:val="22"/>
          <w:szCs w:val="22"/>
        </w:rPr>
        <w:t>,</w:t>
      </w:r>
    </w:p>
    <w:p w:rsidR="00DA21B7" w:rsidRDefault="00DA21B7" w:rsidP="00B0572B">
      <w:pPr>
        <w:jc w:val="both"/>
        <w:rPr>
          <w:rFonts w:asciiTheme="minorHAnsi" w:hAnsiTheme="minorHAnsi" w:cstheme="minorHAnsi"/>
          <w:sz w:val="22"/>
          <w:szCs w:val="22"/>
        </w:rPr>
      </w:pPr>
      <w:r>
        <w:rPr>
          <w:rFonts w:asciiTheme="minorHAnsi" w:hAnsiTheme="minorHAnsi" w:cstheme="minorHAnsi"/>
          <w:sz w:val="22"/>
          <w:szCs w:val="22"/>
        </w:rPr>
        <w:t>Pallavi Deshmukh- NFDC</w:t>
      </w:r>
    </w:p>
    <w:p w:rsidR="00DA21B7" w:rsidRPr="00DA21B7" w:rsidRDefault="00DA21B7" w:rsidP="00B0572B">
      <w:pPr>
        <w:jc w:val="both"/>
        <w:rPr>
          <w:rStyle w:val="Hyperlink"/>
          <w:rFonts w:asciiTheme="minorHAnsi" w:hAnsiTheme="minorHAnsi" w:cstheme="minorHAnsi"/>
          <w:color w:val="auto"/>
          <w:sz w:val="22"/>
          <w:szCs w:val="22"/>
          <w:u w:val="none"/>
        </w:rPr>
      </w:pPr>
      <w:r>
        <w:rPr>
          <w:rFonts w:asciiTheme="minorHAnsi" w:hAnsiTheme="minorHAnsi" w:cstheme="minorHAnsi"/>
          <w:sz w:val="22"/>
          <w:szCs w:val="22"/>
        </w:rPr>
        <w:t xml:space="preserve">H- +91 97699 56801 l E- </w:t>
      </w:r>
      <w:hyperlink r:id="rId11" w:history="1">
        <w:r w:rsidRPr="00656C94">
          <w:rPr>
            <w:rStyle w:val="Hyperlink"/>
            <w:rFonts w:asciiTheme="minorHAnsi" w:hAnsiTheme="minorHAnsi" w:cstheme="minorHAnsi"/>
            <w:sz w:val="22"/>
            <w:szCs w:val="22"/>
          </w:rPr>
          <w:t>pallavi@nfdcindia.com</w:t>
        </w:r>
      </w:hyperlink>
      <w:r>
        <w:rPr>
          <w:rFonts w:asciiTheme="minorHAnsi" w:hAnsiTheme="minorHAnsi" w:cstheme="minorHAnsi"/>
          <w:sz w:val="22"/>
          <w:szCs w:val="22"/>
        </w:rPr>
        <w:t xml:space="preserve"> </w:t>
      </w:r>
    </w:p>
    <w:p w:rsidR="001130E8" w:rsidRPr="000122A8" w:rsidRDefault="001130E8" w:rsidP="00B0572B">
      <w:pPr>
        <w:jc w:val="both"/>
        <w:rPr>
          <w:rStyle w:val="Hyperlink"/>
          <w:rFonts w:asciiTheme="minorHAnsi" w:eastAsia="Arial Unicode MS" w:hAnsiTheme="minorHAnsi" w:cstheme="minorHAnsi"/>
          <w:b/>
          <w:color w:val="000000" w:themeColor="text1"/>
          <w:sz w:val="22"/>
          <w:szCs w:val="22"/>
          <w:u w:val="none"/>
        </w:rPr>
      </w:pPr>
    </w:p>
    <w:p w:rsidR="002A760E" w:rsidRPr="000122A8" w:rsidRDefault="002A760E" w:rsidP="00F13AB5">
      <w:pPr>
        <w:rPr>
          <w:rFonts w:asciiTheme="minorHAnsi" w:eastAsia="Arial Unicode MS" w:hAnsiTheme="minorHAnsi" w:cstheme="minorHAnsi"/>
          <w:sz w:val="22"/>
          <w:szCs w:val="22"/>
        </w:rPr>
      </w:pPr>
    </w:p>
    <w:p w:rsidR="005B1172" w:rsidRPr="00CB3F5F" w:rsidRDefault="005B1172" w:rsidP="00F13AB5">
      <w:pPr>
        <w:rPr>
          <w:rFonts w:asciiTheme="minorHAnsi" w:eastAsia="Arial Unicode MS" w:hAnsiTheme="minorHAnsi" w:cstheme="minorHAnsi"/>
          <w:sz w:val="22"/>
          <w:szCs w:val="22"/>
        </w:rPr>
      </w:pPr>
    </w:p>
    <w:sectPr w:rsidR="005B1172" w:rsidRPr="00CB3F5F" w:rsidSect="00025F64">
      <w:pgSz w:w="11900" w:h="16840"/>
      <w:pgMar w:top="720" w:right="18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969E4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16E7A7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6AA7FB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3C4C1A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2453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BA90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3DE2C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54F6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EC0C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DEFE8C"/>
    <w:lvl w:ilvl="0">
      <w:start w:val="1"/>
      <w:numFmt w:val="bullet"/>
      <w:lvlText w:val=""/>
      <w:lvlJc w:val="left"/>
      <w:pPr>
        <w:tabs>
          <w:tab w:val="num" w:pos="360"/>
        </w:tabs>
        <w:ind w:left="360" w:hanging="360"/>
      </w:pPr>
      <w:rPr>
        <w:rFonts w:ascii="Symbol" w:hAnsi="Symbol" w:hint="default"/>
      </w:rPr>
    </w:lvl>
  </w:abstractNum>
  <w:abstractNum w:abstractNumId="10">
    <w:nsid w:val="13B30107"/>
    <w:multiLevelType w:val="hybridMultilevel"/>
    <w:tmpl w:val="107013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BB"/>
    <w:rsid w:val="0000347A"/>
    <w:rsid w:val="00011BCD"/>
    <w:rsid w:val="000122A8"/>
    <w:rsid w:val="00025F64"/>
    <w:rsid w:val="00037993"/>
    <w:rsid w:val="000470E7"/>
    <w:rsid w:val="0006075A"/>
    <w:rsid w:val="00063E1D"/>
    <w:rsid w:val="0008212C"/>
    <w:rsid w:val="0009309C"/>
    <w:rsid w:val="000C09CC"/>
    <w:rsid w:val="000C7854"/>
    <w:rsid w:val="000E2358"/>
    <w:rsid w:val="001130E8"/>
    <w:rsid w:val="0011562A"/>
    <w:rsid w:val="001449B8"/>
    <w:rsid w:val="001653A1"/>
    <w:rsid w:val="00167887"/>
    <w:rsid w:val="001A7271"/>
    <w:rsid w:val="001B26D2"/>
    <w:rsid w:val="001B310A"/>
    <w:rsid w:val="001C7E97"/>
    <w:rsid w:val="001F3C86"/>
    <w:rsid w:val="001F7EBA"/>
    <w:rsid w:val="0020102F"/>
    <w:rsid w:val="002074A6"/>
    <w:rsid w:val="0021241A"/>
    <w:rsid w:val="002571B3"/>
    <w:rsid w:val="00272744"/>
    <w:rsid w:val="002811B0"/>
    <w:rsid w:val="00292A0E"/>
    <w:rsid w:val="00293C0A"/>
    <w:rsid w:val="002A760E"/>
    <w:rsid w:val="002B01EE"/>
    <w:rsid w:val="002C2B12"/>
    <w:rsid w:val="002D27FB"/>
    <w:rsid w:val="002F0274"/>
    <w:rsid w:val="003337D2"/>
    <w:rsid w:val="00334712"/>
    <w:rsid w:val="00343B63"/>
    <w:rsid w:val="003E0124"/>
    <w:rsid w:val="00447943"/>
    <w:rsid w:val="00451741"/>
    <w:rsid w:val="0045497D"/>
    <w:rsid w:val="00465F87"/>
    <w:rsid w:val="00484D39"/>
    <w:rsid w:val="004D267F"/>
    <w:rsid w:val="004D4917"/>
    <w:rsid w:val="004F4D9A"/>
    <w:rsid w:val="00515F3B"/>
    <w:rsid w:val="00563EBB"/>
    <w:rsid w:val="00573656"/>
    <w:rsid w:val="00577EB4"/>
    <w:rsid w:val="005B1172"/>
    <w:rsid w:val="005B5105"/>
    <w:rsid w:val="005C16A8"/>
    <w:rsid w:val="005C245A"/>
    <w:rsid w:val="00622BDD"/>
    <w:rsid w:val="006257EA"/>
    <w:rsid w:val="006421FF"/>
    <w:rsid w:val="00657673"/>
    <w:rsid w:val="006B1DA0"/>
    <w:rsid w:val="006D434C"/>
    <w:rsid w:val="006F6A5F"/>
    <w:rsid w:val="00701DE4"/>
    <w:rsid w:val="007201FD"/>
    <w:rsid w:val="00752049"/>
    <w:rsid w:val="00762E34"/>
    <w:rsid w:val="007854DE"/>
    <w:rsid w:val="00787123"/>
    <w:rsid w:val="00792948"/>
    <w:rsid w:val="007A082A"/>
    <w:rsid w:val="007A1A58"/>
    <w:rsid w:val="007D7187"/>
    <w:rsid w:val="00825BBB"/>
    <w:rsid w:val="00832379"/>
    <w:rsid w:val="00841169"/>
    <w:rsid w:val="00871357"/>
    <w:rsid w:val="008956B8"/>
    <w:rsid w:val="008B59D1"/>
    <w:rsid w:val="008C3D17"/>
    <w:rsid w:val="008E1B04"/>
    <w:rsid w:val="008E6142"/>
    <w:rsid w:val="00904043"/>
    <w:rsid w:val="00907C70"/>
    <w:rsid w:val="0092299A"/>
    <w:rsid w:val="00927FE5"/>
    <w:rsid w:val="0093159B"/>
    <w:rsid w:val="00934907"/>
    <w:rsid w:val="00940108"/>
    <w:rsid w:val="00955902"/>
    <w:rsid w:val="00976131"/>
    <w:rsid w:val="009905A7"/>
    <w:rsid w:val="00994C96"/>
    <w:rsid w:val="009A65FA"/>
    <w:rsid w:val="009C241E"/>
    <w:rsid w:val="009C5C4B"/>
    <w:rsid w:val="009C756C"/>
    <w:rsid w:val="009F0E2E"/>
    <w:rsid w:val="00A11F7B"/>
    <w:rsid w:val="00A84D51"/>
    <w:rsid w:val="00A85A26"/>
    <w:rsid w:val="00A96733"/>
    <w:rsid w:val="00AA3C3C"/>
    <w:rsid w:val="00AA4167"/>
    <w:rsid w:val="00B0572B"/>
    <w:rsid w:val="00B15653"/>
    <w:rsid w:val="00B302B8"/>
    <w:rsid w:val="00B576AB"/>
    <w:rsid w:val="00BA327D"/>
    <w:rsid w:val="00BE33DA"/>
    <w:rsid w:val="00C00A6F"/>
    <w:rsid w:val="00C06270"/>
    <w:rsid w:val="00C352F0"/>
    <w:rsid w:val="00C458DC"/>
    <w:rsid w:val="00C7304C"/>
    <w:rsid w:val="00C75622"/>
    <w:rsid w:val="00C85CAE"/>
    <w:rsid w:val="00CB3F5F"/>
    <w:rsid w:val="00D14431"/>
    <w:rsid w:val="00D75F6A"/>
    <w:rsid w:val="00D81CC6"/>
    <w:rsid w:val="00DA21B7"/>
    <w:rsid w:val="00DC23A7"/>
    <w:rsid w:val="00DD1A94"/>
    <w:rsid w:val="00DD357E"/>
    <w:rsid w:val="00DF07D9"/>
    <w:rsid w:val="00E00D3E"/>
    <w:rsid w:val="00E0100E"/>
    <w:rsid w:val="00E037AA"/>
    <w:rsid w:val="00E044A8"/>
    <w:rsid w:val="00E11C07"/>
    <w:rsid w:val="00E33DF9"/>
    <w:rsid w:val="00E630C9"/>
    <w:rsid w:val="00E73BDE"/>
    <w:rsid w:val="00E97623"/>
    <w:rsid w:val="00E97F25"/>
    <w:rsid w:val="00EE086D"/>
    <w:rsid w:val="00EF24CC"/>
    <w:rsid w:val="00F03EBB"/>
    <w:rsid w:val="00F13AB5"/>
    <w:rsid w:val="00F75B06"/>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3C3C"/>
    <w:rPr>
      <w:rFonts w:cs="Times New Roman"/>
      <w:color w:val="0000FF"/>
      <w:u w:val="single"/>
    </w:rPr>
  </w:style>
  <w:style w:type="paragraph" w:styleId="NormalWeb">
    <w:name w:val="Normal (Web)"/>
    <w:basedOn w:val="Normal"/>
    <w:uiPriority w:val="99"/>
    <w:rsid w:val="006F6A5F"/>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3C3C"/>
    <w:rPr>
      <w:rFonts w:cs="Times New Roman"/>
      <w:color w:val="0000FF"/>
      <w:u w:val="single"/>
    </w:rPr>
  </w:style>
  <w:style w:type="paragraph" w:styleId="NormalWeb">
    <w:name w:val="Normal (Web)"/>
    <w:basedOn w:val="Normal"/>
    <w:uiPriority w:val="99"/>
    <w:rsid w:val="006F6A5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lmbazaarindi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allavi@nfdcindia.com" TargetMode="External"/><Relationship Id="rId5" Type="http://schemas.openxmlformats.org/officeDocument/2006/relationships/webSettings" Target="webSettings.xml"/><Relationship Id="rId10" Type="http://schemas.openxmlformats.org/officeDocument/2006/relationships/hyperlink" Target="http://www.filmbazaarindia.com" TargetMode="External"/><Relationship Id="rId4" Type="http://schemas.openxmlformats.org/officeDocument/2006/relationships/settings" Target="settings.xml"/><Relationship Id="rId9" Type="http://schemas.openxmlformats.org/officeDocument/2006/relationships/hyperlink" Target="mailto:films@filmbazaar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 </vt:lpstr>
    </vt:vector>
  </TitlesOfParts>
  <Company>Toshiba</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Admin</dc:creator>
  <cp:lastModifiedBy>Pallavi</cp:lastModifiedBy>
  <cp:revision>2</cp:revision>
  <cp:lastPrinted>2012-10-08T07:06:00Z</cp:lastPrinted>
  <dcterms:created xsi:type="dcterms:W3CDTF">2012-10-08T09:37:00Z</dcterms:created>
  <dcterms:modified xsi:type="dcterms:W3CDTF">2012-10-08T09:37:00Z</dcterms:modified>
</cp:coreProperties>
</file>